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BD" w:rsidRDefault="00B356BD" w:rsidP="00CC30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37B9">
        <w:rPr>
          <w:rFonts w:ascii="Times New Roman" w:hAnsi="Times New Roman" w:cs="Times New Roman"/>
          <w:sz w:val="28"/>
          <w:szCs w:val="28"/>
        </w:rPr>
        <w:t>феврале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61A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4037B9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городского округа Кинель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Решения о порядке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 в целях частичного возмещения затрат, по вывозу бытовых сточных вод от канализованных многоквартирных домов, не присоединенных к централизованной  системе водоотведения»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4D4" w:rsidRDefault="00BD0DAF" w:rsidP="000337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234D4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34D4">
        <w:rPr>
          <w:rFonts w:ascii="Times New Roman" w:hAnsi="Times New Roman" w:cs="Times New Roman"/>
          <w:sz w:val="28"/>
          <w:szCs w:val="28"/>
        </w:rPr>
        <w:t xml:space="preserve"> проекта постановления </w:t>
      </w:r>
      <w:r w:rsidR="00AB3E93">
        <w:rPr>
          <w:rFonts w:ascii="Times New Roman" w:hAnsi="Times New Roman" w:cs="Times New Roman"/>
          <w:sz w:val="28"/>
          <w:szCs w:val="28"/>
        </w:rPr>
        <w:t>продиктован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3E93">
        <w:rPr>
          <w:rFonts w:ascii="Times New Roman" w:hAnsi="Times New Roman" w:cs="Times New Roman"/>
          <w:sz w:val="28"/>
          <w:szCs w:val="28"/>
        </w:rPr>
        <w:t xml:space="preserve"> необходимостью оказания поддержки </w:t>
      </w:r>
      <w:r w:rsidR="00B77943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="00AB3E93">
        <w:rPr>
          <w:rFonts w:ascii="Times New Roman" w:hAnsi="Times New Roman" w:cs="Times New Roman"/>
          <w:sz w:val="28"/>
          <w:szCs w:val="28"/>
        </w:rPr>
        <w:t xml:space="preserve">субъектам, </w:t>
      </w:r>
      <w:r w:rsidR="007055B9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>
        <w:rPr>
          <w:rFonts w:ascii="Times New Roman" w:hAnsi="Times New Roman" w:cs="Times New Roman"/>
          <w:sz w:val="28"/>
          <w:szCs w:val="28"/>
        </w:rPr>
        <w:t>вывоз бытовых сточных вод от канализированных многоквартирных домов</w:t>
      </w:r>
      <w:r w:rsidR="00033701">
        <w:rPr>
          <w:rFonts w:ascii="Times New Roman" w:hAnsi="Times New Roman" w:cs="Times New Roman"/>
          <w:sz w:val="28"/>
          <w:szCs w:val="28"/>
        </w:rPr>
        <w:t>, не подсоединенных к центральной системе водоот</w:t>
      </w:r>
      <w:r w:rsidR="00F72CC2">
        <w:rPr>
          <w:rFonts w:ascii="Times New Roman" w:hAnsi="Times New Roman" w:cs="Times New Roman"/>
          <w:sz w:val="28"/>
          <w:szCs w:val="28"/>
        </w:rPr>
        <w:t>ведения и выполнена в соответствии с пост</w:t>
      </w:r>
      <w:r w:rsidR="003C3BF8">
        <w:rPr>
          <w:rFonts w:ascii="Times New Roman" w:hAnsi="Times New Roman" w:cs="Times New Roman"/>
          <w:sz w:val="28"/>
          <w:szCs w:val="28"/>
        </w:rPr>
        <w:t>а</w:t>
      </w:r>
      <w:r w:rsidR="00F72CC2">
        <w:rPr>
          <w:rFonts w:ascii="Times New Roman" w:hAnsi="Times New Roman" w:cs="Times New Roman"/>
          <w:sz w:val="28"/>
          <w:szCs w:val="28"/>
        </w:rPr>
        <w:t>новлением Правительства РФ от 25 октября 2023 г. №</w:t>
      </w:r>
      <w:r w:rsidR="006F2158">
        <w:rPr>
          <w:rFonts w:ascii="Times New Roman" w:hAnsi="Times New Roman" w:cs="Times New Roman"/>
          <w:sz w:val="28"/>
          <w:szCs w:val="28"/>
        </w:rPr>
        <w:t>1780 «Об утверждении Правил предоставления из бюджетов бюджетной системы Российской Федерации субсидий, в том числе гранто</w:t>
      </w:r>
      <w:r w:rsidR="003C3BF8">
        <w:rPr>
          <w:rFonts w:ascii="Times New Roman" w:hAnsi="Times New Roman" w:cs="Times New Roman"/>
          <w:sz w:val="28"/>
          <w:szCs w:val="28"/>
        </w:rPr>
        <w:t>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105B48">
        <w:rPr>
          <w:rFonts w:ascii="Times New Roman" w:hAnsi="Times New Roman" w:cs="Times New Roman"/>
          <w:sz w:val="28"/>
          <w:szCs w:val="28"/>
        </w:rPr>
        <w:t>»</w:t>
      </w:r>
      <w:r w:rsidR="003C3BF8">
        <w:rPr>
          <w:rFonts w:ascii="Times New Roman" w:hAnsi="Times New Roman" w:cs="Times New Roman"/>
          <w:sz w:val="28"/>
          <w:szCs w:val="28"/>
        </w:rPr>
        <w:t>.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Уполномоченным органом - Управлением экономического развития, инвестиций и потребительского рынка установлено, что при подготовке проекта </w:t>
      </w:r>
      <w:r w:rsidR="00CE4518">
        <w:rPr>
          <w:rFonts w:ascii="Times New Roman" w:hAnsi="Times New Roman" w:cs="Times New Roman"/>
          <w:sz w:val="28"/>
          <w:szCs w:val="28"/>
        </w:rPr>
        <w:t>постановления</w:t>
      </w:r>
      <w:r w:rsidRPr="0006188D">
        <w:rPr>
          <w:rFonts w:ascii="Times New Roman" w:hAnsi="Times New Roman" w:cs="Times New Roman"/>
          <w:sz w:val="28"/>
          <w:szCs w:val="28"/>
        </w:rPr>
        <w:t xml:space="preserve"> разработчиком: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соблюден порядок проведения ОРВ;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информация, представленная в Отчете о проведении оценки регулирующего воздействия, свидетельствует о качественном проведении процедур ОРВ;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организованы публичные консультации, информация о проведении публичных консультаций размещена на интернет-портале regulation.samregion.ru и направлена на электронные почты МАУ «Центр развития предпринимательства», Территориального объединения работодателей городского округа Кинель Самарской области «Союз работодателей» и Общественного помощника уполномоченного по защите прав предпринимателей в Самарской области по г. Кинель;</w:t>
      </w:r>
    </w:p>
    <w:p w:rsidR="000E126C" w:rsidRPr="0006188D" w:rsidRDefault="000E126C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 детализированный расчет </w:t>
      </w:r>
      <w:r w:rsidR="007030D8">
        <w:rPr>
          <w:rFonts w:ascii="Times New Roman" w:hAnsi="Times New Roman" w:cs="Times New Roman"/>
          <w:sz w:val="28"/>
          <w:szCs w:val="28"/>
        </w:rPr>
        <w:t xml:space="preserve">возможных издержек, которые понесут адресаты предлагаемого правового регулирования, в соответствии </w:t>
      </w:r>
      <w:r w:rsidR="007030D8" w:rsidRPr="007030D8">
        <w:rPr>
          <w:rFonts w:ascii="Times New Roman" w:hAnsi="Times New Roman" w:cs="Times New Roman"/>
          <w:sz w:val="28"/>
          <w:szCs w:val="28"/>
        </w:rPr>
        <w:t>с приказом Минэкономразвития России от 01.02.2024 № 54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</w:t>
      </w:r>
      <w:r w:rsidR="006E500C">
        <w:rPr>
          <w:rFonts w:ascii="Times New Roman" w:hAnsi="Times New Roman" w:cs="Times New Roman"/>
          <w:sz w:val="28"/>
          <w:szCs w:val="28"/>
        </w:rPr>
        <w:t>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проведено исследование альтернативных вариантов правового регулирования;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lastRenderedPageBreak/>
        <w:t xml:space="preserve">- в проекте </w:t>
      </w:r>
      <w:r w:rsidR="00221053">
        <w:rPr>
          <w:rFonts w:ascii="Times New Roman" w:hAnsi="Times New Roman" w:cs="Times New Roman"/>
          <w:sz w:val="28"/>
          <w:szCs w:val="28"/>
        </w:rPr>
        <w:t>постановления</w:t>
      </w:r>
      <w:r w:rsidRPr="0006188D">
        <w:rPr>
          <w:rFonts w:ascii="Times New Roman" w:hAnsi="Times New Roman" w:cs="Times New Roman"/>
          <w:sz w:val="28"/>
          <w:szCs w:val="28"/>
        </w:rPr>
        <w:t xml:space="preserve"> не выявлены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бюджета городского округа Кинель Самарской области.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По итогам проведения процедуры ОРВ уполномоченным органом выдано положительное заключение.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Ознакомиться с материалами возможно на интернет-портале:</w:t>
      </w:r>
    </w:p>
    <w:p w:rsidR="00221DA7" w:rsidRDefault="00221053" w:rsidP="00221053">
      <w:hyperlink r:id="rId5" w:history="1">
        <w:r w:rsidRPr="00A31EDE">
          <w:rPr>
            <w:rStyle w:val="a3"/>
            <w:rFonts w:ascii="Times New Roman" w:hAnsi="Times New Roman" w:cs="Times New Roman"/>
            <w:sz w:val="28"/>
            <w:szCs w:val="28"/>
          </w:rPr>
          <w:t>https://regulation.sam</w:t>
        </w:r>
        <w:r w:rsidRPr="00A31EDE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Pr="00A31EDE">
          <w:rPr>
            <w:rStyle w:val="a3"/>
            <w:rFonts w:ascii="Times New Roman" w:hAnsi="Times New Roman" w:cs="Times New Roman"/>
            <w:sz w:val="28"/>
            <w:szCs w:val="28"/>
          </w:rPr>
          <w:t>egion.ru/projects#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21DA7" w:rsidSect="00CC30B1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FC"/>
    <w:rsid w:val="000068F1"/>
    <w:rsid w:val="00017D9A"/>
    <w:rsid w:val="000220D1"/>
    <w:rsid w:val="00033701"/>
    <w:rsid w:val="0006188D"/>
    <w:rsid w:val="000E126C"/>
    <w:rsid w:val="000E702D"/>
    <w:rsid w:val="00105B48"/>
    <w:rsid w:val="001B2E05"/>
    <w:rsid w:val="001C36B5"/>
    <w:rsid w:val="00221053"/>
    <w:rsid w:val="00221DA7"/>
    <w:rsid w:val="0022689A"/>
    <w:rsid w:val="00296A72"/>
    <w:rsid w:val="003C3BF8"/>
    <w:rsid w:val="004037B9"/>
    <w:rsid w:val="00437D82"/>
    <w:rsid w:val="004A72ED"/>
    <w:rsid w:val="005652A3"/>
    <w:rsid w:val="00590762"/>
    <w:rsid w:val="005B3F61"/>
    <w:rsid w:val="005B684B"/>
    <w:rsid w:val="005B7845"/>
    <w:rsid w:val="00613B37"/>
    <w:rsid w:val="006234D4"/>
    <w:rsid w:val="006D316B"/>
    <w:rsid w:val="006E500C"/>
    <w:rsid w:val="006F2158"/>
    <w:rsid w:val="006F4ACE"/>
    <w:rsid w:val="007030D8"/>
    <w:rsid w:val="007055B9"/>
    <w:rsid w:val="007634CD"/>
    <w:rsid w:val="007B4A3D"/>
    <w:rsid w:val="008226FC"/>
    <w:rsid w:val="00861ABB"/>
    <w:rsid w:val="008A2537"/>
    <w:rsid w:val="009B3CBA"/>
    <w:rsid w:val="00A67C63"/>
    <w:rsid w:val="00A82E2A"/>
    <w:rsid w:val="00A922B9"/>
    <w:rsid w:val="00AB3E93"/>
    <w:rsid w:val="00B356BD"/>
    <w:rsid w:val="00B77943"/>
    <w:rsid w:val="00B90636"/>
    <w:rsid w:val="00BD0DAF"/>
    <w:rsid w:val="00C2613D"/>
    <w:rsid w:val="00C33139"/>
    <w:rsid w:val="00C37228"/>
    <w:rsid w:val="00CA5129"/>
    <w:rsid w:val="00CC18A6"/>
    <w:rsid w:val="00CC30B1"/>
    <w:rsid w:val="00CE4518"/>
    <w:rsid w:val="00D2679A"/>
    <w:rsid w:val="00D4020D"/>
    <w:rsid w:val="00DF1B03"/>
    <w:rsid w:val="00E4054F"/>
    <w:rsid w:val="00E745BE"/>
    <w:rsid w:val="00F72CC2"/>
    <w:rsid w:val="00F74AD8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75705-08C6-4C46-BB96-897D3E9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gulation.samregion.ru/projects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A5F6-EAD8-4176-9FB5-CDD44BC3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Zeezina</dc:creator>
  <cp:keywords/>
  <dc:description/>
  <cp:lastModifiedBy>Zeezina</cp:lastModifiedBy>
  <cp:revision>16</cp:revision>
  <dcterms:created xsi:type="dcterms:W3CDTF">2025-06-02T06:52:00Z</dcterms:created>
  <dcterms:modified xsi:type="dcterms:W3CDTF">2025-10-09T12:44:00Z</dcterms:modified>
</cp:coreProperties>
</file>